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4B56" w14:textId="295B63C6" w:rsidR="007F60EB" w:rsidRDefault="00000000" w:rsidP="00D66F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fldChar w:fldCharType="begin"/>
      </w:r>
      <w:r>
        <w:instrText xml:space="preserve"> SEQ CHAPTER \h \r 1</w:instrText>
      </w:r>
      <w:r>
        <w:fldChar w:fldCharType="separate"/>
      </w:r>
      <w:r>
        <w:fldChar w:fldCharType="end"/>
      </w:r>
      <w:r w:rsidR="007F60EB">
        <w:fldChar w:fldCharType="begin"/>
      </w:r>
      <w:r w:rsidR="007F60EB">
        <w:instrText xml:space="preserve"> SEQ CHAPTER \h \r 1</w:instrText>
      </w:r>
      <w:r w:rsidR="007F60EB">
        <w:fldChar w:fldCharType="separate"/>
      </w:r>
      <w:r w:rsidR="007F60EB">
        <w:fldChar w:fldCharType="end"/>
      </w:r>
      <w:r w:rsidR="007F60EB">
        <w:rPr>
          <w:b/>
        </w:rPr>
        <w:t>RESOLUTION NO. 59-26</w:t>
      </w:r>
    </w:p>
    <w:p w14:paraId="210A7D2A" w14:textId="77777777" w:rsidR="00D66FB5" w:rsidRDefault="00D66FB5" w:rsidP="00D66F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14:paraId="5C880B95" w14:textId="088D5440"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A RESOLUTION AUTHORIZING THE MAYOR TO ENTER INTO A CONTRACT WITH GEAUGA HIGHWAY CO., LOCATED AT 156451 W HIGH ST UNIT 2 MIDDLEFIELD OH 44062, FOR THE PAVEMENT REPAIRS OF EUCLID AVENUE AND GARFIELD AVENUE AT A COST NOT TO EXCEED $300,000.00, WITH $150,000.00 FUNDED BY THE CUYAHOGA COUNTY PREVENTATIVE MAINTENANCE PROGRAM AND $150,000.00 FUNDED BY THE GENERAL FUND AND DECLARING AN EMERGENCY.</w:t>
      </w:r>
    </w:p>
    <w:p w14:paraId="5422DA74" w14:textId="77777777" w:rsidR="0067611D" w:rsidRDefault="0067611D" w:rsidP="00676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Requested By: Mayor Sandra Morgan</w:t>
      </w:r>
    </w:p>
    <w:p w14:paraId="582384FB" w14:textId="77777777" w:rsidR="0067611D" w:rsidRDefault="0067611D" w:rsidP="00676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Sponsored By: Lee Coleman Jr., Councilor-at-Large</w:t>
      </w:r>
    </w:p>
    <w:p w14:paraId="65B18027" w14:textId="77777777" w:rsidR="0067611D" w:rsidRDefault="0067611D" w:rsidP="00676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 xml:space="preserve">06-16-2026 – Regular Council Meeting – </w:t>
      </w:r>
      <w:r>
        <w:rPr>
          <w:b/>
          <w:color w:val="00B0F0"/>
        </w:rPr>
        <w:t>FIRST READ</w:t>
      </w:r>
    </w:p>
    <w:p w14:paraId="20595D2E" w14:textId="2B33DDE6" w:rsidR="0067611D" w:rsidRPr="006B1751" w:rsidRDefault="00A71ED0" w:rsidP="00676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EE0000"/>
        </w:rPr>
      </w:pPr>
      <w:r>
        <w:rPr>
          <w:b/>
        </w:rPr>
        <w:t xml:space="preserve">06-25-2026 – Special Council Meeting </w:t>
      </w:r>
      <w:r w:rsidR="006B1751">
        <w:rPr>
          <w:b/>
        </w:rPr>
        <w:t>–</w:t>
      </w:r>
      <w:r>
        <w:rPr>
          <w:b/>
        </w:rPr>
        <w:t xml:space="preserve"> </w:t>
      </w:r>
      <w:r w:rsidR="006B1751">
        <w:rPr>
          <w:b/>
          <w:color w:val="EE0000"/>
        </w:rPr>
        <w:t>EMERGENCY READ</w:t>
      </w:r>
    </w:p>
    <w:p w14:paraId="5C880BA0" w14:textId="658E3261" w:rsidR="002F4E5E" w:rsidRDefault="0067611D" w:rsidP="006761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color w:val="4F81BD" w:themeColor="accent1"/>
        </w:rPr>
        <w:t>______________________________________________________________________________</w:t>
      </w:r>
    </w:p>
    <w:p w14:paraId="5C880BA1" w14:textId="6A3C2B54"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City of East Cleveland desires to repair certain roads in the </w:t>
      </w:r>
      <w:r w:rsidR="00546F19">
        <w:t>city</w:t>
      </w:r>
      <w:r>
        <w:t xml:space="preserve">, namely Euclid Avenue and Garfield Avenue; and </w:t>
      </w:r>
    </w:p>
    <w:p w14:paraId="5C880BA2"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3"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been awarded funds through the Cuyahoga County Preventative Maintenance Program, and has allocated funds for the repair of county route roads, as well as other projects; and</w:t>
      </w:r>
    </w:p>
    <w:p w14:paraId="5C880BA4"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5" w14:textId="2941AAB1"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w:t>
      </w:r>
      <w:r w:rsidR="00546F19">
        <w:t>city</w:t>
      </w:r>
      <w:r>
        <w:t xml:space="preserve"> put out requests for proposals to contractors for the repair of Euclid Avenue and Garfield Avenue, and</w:t>
      </w:r>
    </w:p>
    <w:p w14:paraId="5C880BA6"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7"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several companies submitted bids for the projects; and</w:t>
      </w:r>
    </w:p>
    <w:p w14:paraId="5C880BA8"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9" w14:textId="31A15C18"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w:t>
      </w:r>
      <w:r w:rsidR="00546F19">
        <w:t>city</w:t>
      </w:r>
      <w:r>
        <w:t xml:space="preserve"> selected Geauga Highway Co. as the lowest and best bidder, and determines that it is in the best interests of the </w:t>
      </w:r>
      <w:r w:rsidR="00546F19">
        <w:t>city</w:t>
      </w:r>
      <w:r>
        <w:t xml:space="preserve"> to enter into an agreement with said company; and</w:t>
      </w:r>
    </w:p>
    <w:p w14:paraId="5C880BAA"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B"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paving of these streets is deemed an emergency for the benefit of the health and safety of the residents of the City of East Cleveland in that these roads are in immediate need of repaving and the exigencies of the weather and the limited availability of the construction season make it imperative that these projects begin immediately; </w:t>
      </w:r>
    </w:p>
    <w:p w14:paraId="5C880BAC"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D"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four-fifths of Council concurring: </w:t>
      </w:r>
    </w:p>
    <w:p w14:paraId="5C880BAE"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E55A3D5" w14:textId="77777777" w:rsidR="00B73B2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 xml:space="preserve">That the Mayor is hereby authorized to </w:t>
      </w:r>
      <w:r w:rsidR="00B73B26">
        <w:t>enter</w:t>
      </w:r>
      <w:r>
        <w:t xml:space="preserve"> a contract with Geauga Highway Co., located at 156451 W High St Unit 2 Middlefield OH 44062, for the pavement repair of Euclid Avenue, for the Base Bid amount of $150,000.00, with funding to be supplied by the Cuyahoga County Preventative Maintenance Program.</w:t>
      </w:r>
    </w:p>
    <w:p w14:paraId="45D90136" w14:textId="77777777" w:rsidR="00B73B26" w:rsidRDefault="00B73B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A4288CE" w14:textId="77777777" w:rsidR="00B73B26" w:rsidRDefault="00B73B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AF" w14:textId="311052BA"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14:paraId="5C880BB0"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1" w14:textId="6B370771"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lastRenderedPageBreak/>
        <w:t xml:space="preserve">The </w:t>
      </w:r>
      <w:r w:rsidR="00B73B26">
        <w:t>mayor</w:t>
      </w:r>
      <w:r>
        <w:t xml:space="preserve"> is further authorized to execute change orders to include additional work as described in the contract documents, including Alternate No. 1 for pavement repairs of Garfield Avenue, in an amount not to exceed $150,000.00, for a total contract amount not to exceed $300,000.00. Funding for the additional work shall be provided by the General Fund.</w:t>
      </w:r>
    </w:p>
    <w:p w14:paraId="5C880BB2"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3" w14:textId="5B93F38E"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xml:space="preserve">.  That it is found and determined that all deliberations of this Council and any of its committees relating to the passage of this Resolution were adopted in an open meeting of this Council, and in compliance with all legal </w:t>
      </w:r>
      <w:r w:rsidR="00F43FF5">
        <w:t>requirements</w:t>
      </w:r>
      <w:r>
        <w:t>.</w:t>
      </w:r>
    </w:p>
    <w:p w14:paraId="5C880BB4"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5"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3</w:t>
      </w:r>
      <w:r>
        <w:t>.  That this measure is declared an emergency for the benefit of the health and safety of the residents of the City of East Cleveland.</w:t>
      </w:r>
    </w:p>
    <w:p w14:paraId="5C880BB6"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7"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3. </w:t>
      </w:r>
      <w:r>
        <w:t xml:space="preserve"> This resolution shall take effect immediately and be in force from and after the earliest period allowed by law.</w:t>
      </w:r>
    </w:p>
    <w:p w14:paraId="5C880BB8"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9" w14:textId="08F791BE" w:rsidR="002F4E5E" w:rsidRDefault="00296D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5C880BBA"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B"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C"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5C880BBD"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5C880BBE"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BF"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0"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5C880BC1"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5C880BC2"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3"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4"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5C880BC5"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5C880BC6"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7"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8"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5C880BC9" w14:textId="1580AFDF"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296D64">
        <w:t>MORGAN,</w:t>
      </w:r>
      <w:r>
        <w:t xml:space="preserve"> MAYOR                                                 DATE</w:t>
      </w:r>
    </w:p>
    <w:p w14:paraId="5C880BCA"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VETO </w:t>
      </w:r>
      <w:proofErr w:type="gramStart"/>
      <w:r>
        <w:t>[ ]</w:t>
      </w:r>
      <w:proofErr w:type="gramEnd"/>
      <w:r>
        <w:t xml:space="preserve"> YES </w:t>
      </w:r>
      <w:proofErr w:type="gramStart"/>
      <w:r>
        <w:t>[ ]</w:t>
      </w:r>
      <w:proofErr w:type="gramEnd"/>
      <w:r>
        <w:t xml:space="preserve"> NO</w:t>
      </w:r>
    </w:p>
    <w:p w14:paraId="5C880BCB"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CF"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5C880BD0" w14:textId="77777777" w:rsidR="002F4E5E" w:rsidRDefault="002F4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C880BD1"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5C880BD2"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w:t>
      </w:r>
      <w:proofErr w:type="gramStart"/>
      <w:r>
        <w:t>__ _</w:t>
      </w:r>
      <w:proofErr w:type="gramEnd"/>
      <w:r>
        <w:t>__</w:t>
      </w:r>
    </w:p>
    <w:p w14:paraId="5C880BD3"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5C880BD4"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5C880BD5" w14:textId="77777777" w:rsidR="002F4E5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0C131B9A" w14:textId="77777777" w:rsidR="00296D64" w:rsidRDefault="00296D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5C95330" w14:textId="77777777" w:rsidR="00A109A7" w:rsidRDefault="00A109A7" w:rsidP="00A109A7">
      <w:pPr>
        <w:pStyle w:val="BodyText"/>
        <w:tabs>
          <w:tab w:val="left" w:pos="1526"/>
        </w:tabs>
        <w:spacing w:before="1"/>
      </w:pPr>
      <w:r>
        <w:t xml:space="preserve">This </w:t>
      </w:r>
      <w:r>
        <w:rPr>
          <w:spacing w:val="-2"/>
        </w:rPr>
        <w:t>measure</w:t>
      </w:r>
      <w:r>
        <w:tab/>
      </w:r>
      <w:proofErr w:type="gramStart"/>
      <w:r>
        <w:t>[</w:t>
      </w:r>
      <w:r>
        <w:rPr>
          <w:spacing w:val="-5"/>
        </w:rPr>
        <w:t xml:space="preserve"> </w:t>
      </w:r>
      <w:r>
        <w:t>]</w:t>
      </w:r>
      <w:proofErr w:type="gramEnd"/>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37892E3B" w14:textId="77777777" w:rsidR="00A109A7" w:rsidRDefault="00A109A7" w:rsidP="00A109A7">
      <w:pPr>
        <w:widowControl w:val="0"/>
        <w:ind w:left="720" w:firstLine="720"/>
      </w:pPr>
      <w:r>
        <w:t xml:space="preserve">  </w:t>
      </w:r>
      <w:proofErr w:type="gramStart"/>
      <w:r>
        <w:t>[</w:t>
      </w:r>
      <w:r>
        <w:rPr>
          <w:spacing w:val="-3"/>
        </w:rPr>
        <w:t xml:space="preserve"> </w:t>
      </w:r>
      <w:r>
        <w:t>]</w:t>
      </w:r>
      <w:proofErr w:type="gramEnd"/>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034A6B41" w14:textId="77777777" w:rsidR="00296D64" w:rsidRDefault="00296D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296D64">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DD1B" w14:textId="77777777" w:rsidR="00443EA8" w:rsidRDefault="00443EA8" w:rsidP="005B6916">
      <w:r>
        <w:separator/>
      </w:r>
    </w:p>
  </w:endnote>
  <w:endnote w:type="continuationSeparator" w:id="0">
    <w:p w14:paraId="31F9B8BC" w14:textId="77777777" w:rsidR="00443EA8" w:rsidRDefault="00443EA8" w:rsidP="005B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943161"/>
      <w:docPartObj>
        <w:docPartGallery w:val="Page Numbers (Bottom of Page)"/>
        <w:docPartUnique/>
      </w:docPartObj>
    </w:sdtPr>
    <w:sdtContent>
      <w:p w14:paraId="373B238F" w14:textId="0051D1ED" w:rsidR="001E1C39" w:rsidRDefault="001E1C39" w:rsidP="001E1C39">
        <w:pPr>
          <w:pStyle w:val="Footer"/>
        </w:pPr>
        <w:r>
          <w:t xml:space="preserve">Res. No. 59-26 Contract for Euclid &amp; Garfield </w:t>
        </w:r>
        <w:proofErr w:type="spellStart"/>
        <w:r w:rsidR="008C30A8">
          <w:t>P</w:t>
        </w:r>
        <w:r>
          <w:t>avement_Emergency</w:t>
        </w:r>
        <w:proofErr w:type="spellEnd"/>
        <w:r>
          <w:t xml:space="preserve"> </w:t>
        </w:r>
        <w:r w:rsidR="008C30A8">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2338B59" w14:textId="77777777" w:rsidR="001E1C39" w:rsidRDefault="001E1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210127"/>
      <w:docPartObj>
        <w:docPartGallery w:val="Page Numbers (Bottom of Page)"/>
        <w:docPartUnique/>
      </w:docPartObj>
    </w:sdtPr>
    <w:sdtContent>
      <w:sdt>
        <w:sdtPr>
          <w:id w:val="-1246721996"/>
          <w:docPartObj>
            <w:docPartGallery w:val="Page Numbers (Bottom of Page)"/>
            <w:docPartUnique/>
          </w:docPartObj>
        </w:sdtPr>
        <w:sdtContent>
          <w:p w14:paraId="1A4C07F9" w14:textId="7349D46F" w:rsidR="00FF6A3B" w:rsidRDefault="00FF6A3B" w:rsidP="00FF6A3B">
            <w:pPr>
              <w:pStyle w:val="Footer"/>
            </w:pPr>
            <w:r>
              <w:t xml:space="preserve">Res. No. 59-26 Contract for Euclid &amp; Garfield </w:t>
            </w:r>
            <w:proofErr w:type="spellStart"/>
            <w:r w:rsidR="008C30A8">
              <w:t>P</w:t>
            </w:r>
            <w:r>
              <w:t>avement</w:t>
            </w:r>
            <w:r w:rsidR="001E1C39">
              <w:t>_Emergency</w:t>
            </w:r>
            <w:proofErr w:type="spellEnd"/>
            <w:r>
              <w:t xml:space="preserve"> </w:t>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p w14:paraId="16C92C51" w14:textId="581E35EF" w:rsidR="005B6916" w:rsidRDefault="005B6916" w:rsidP="005B6916">
        <w:pPr>
          <w:pStyle w:val="Footer"/>
        </w:pPr>
      </w:p>
    </w:sdtContent>
  </w:sdt>
  <w:p w14:paraId="37032F80" w14:textId="77777777" w:rsidR="005B6916" w:rsidRDefault="005B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EB76" w14:textId="77777777" w:rsidR="00443EA8" w:rsidRDefault="00443EA8" w:rsidP="005B6916">
      <w:r>
        <w:separator/>
      </w:r>
    </w:p>
  </w:footnote>
  <w:footnote w:type="continuationSeparator" w:id="0">
    <w:p w14:paraId="6F29A35A" w14:textId="77777777" w:rsidR="00443EA8" w:rsidRDefault="00443EA8" w:rsidP="005B6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E"/>
    <w:rsid w:val="00057C58"/>
    <w:rsid w:val="000B2EF9"/>
    <w:rsid w:val="001E1C39"/>
    <w:rsid w:val="00296D64"/>
    <w:rsid w:val="002F4E5E"/>
    <w:rsid w:val="003A3275"/>
    <w:rsid w:val="00443EA8"/>
    <w:rsid w:val="004D18A1"/>
    <w:rsid w:val="00546F19"/>
    <w:rsid w:val="005B6916"/>
    <w:rsid w:val="00626D0D"/>
    <w:rsid w:val="006458F4"/>
    <w:rsid w:val="0067611D"/>
    <w:rsid w:val="006B1751"/>
    <w:rsid w:val="007F60EB"/>
    <w:rsid w:val="008C30A8"/>
    <w:rsid w:val="00993E6E"/>
    <w:rsid w:val="00A109A7"/>
    <w:rsid w:val="00A71ED0"/>
    <w:rsid w:val="00B73B26"/>
    <w:rsid w:val="00D66FB5"/>
    <w:rsid w:val="00D77EB3"/>
    <w:rsid w:val="00F43FF5"/>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80B8D"/>
  <w15:docId w15:val="{C3C2202F-D262-4579-8B0D-D96BBE65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customStyle="1" w:styleId="Revision1">
    <w:name w:val="Revision1"/>
    <w:basedOn w:val="Normal"/>
    <w:pPr>
      <w:widowControl w:val="0"/>
    </w:pPr>
  </w:style>
  <w:style w:type="paragraph" w:styleId="Header">
    <w:name w:val="header"/>
    <w:basedOn w:val="Normal"/>
    <w:link w:val="HeaderChar"/>
    <w:uiPriority w:val="99"/>
    <w:unhideWhenUsed/>
    <w:rsid w:val="005B6916"/>
    <w:pPr>
      <w:tabs>
        <w:tab w:val="center" w:pos="4680"/>
        <w:tab w:val="right" w:pos="9360"/>
      </w:tabs>
    </w:pPr>
  </w:style>
  <w:style w:type="character" w:customStyle="1" w:styleId="HeaderChar">
    <w:name w:val="Header Char"/>
    <w:basedOn w:val="DefaultParagraphFont"/>
    <w:link w:val="Header"/>
    <w:uiPriority w:val="99"/>
    <w:rsid w:val="005B6916"/>
    <w:rPr>
      <w:sz w:val="24"/>
    </w:rPr>
  </w:style>
  <w:style w:type="paragraph" w:styleId="Footer">
    <w:name w:val="footer"/>
    <w:basedOn w:val="Normal"/>
    <w:link w:val="FooterChar"/>
    <w:uiPriority w:val="99"/>
    <w:unhideWhenUsed/>
    <w:rsid w:val="005B6916"/>
    <w:pPr>
      <w:tabs>
        <w:tab w:val="center" w:pos="4680"/>
        <w:tab w:val="right" w:pos="9360"/>
      </w:tabs>
    </w:pPr>
  </w:style>
  <w:style w:type="character" w:customStyle="1" w:styleId="FooterChar">
    <w:name w:val="Footer Char"/>
    <w:basedOn w:val="DefaultParagraphFont"/>
    <w:link w:val="Footer"/>
    <w:uiPriority w:val="99"/>
    <w:rsid w:val="005B6916"/>
    <w:rPr>
      <w:sz w:val="24"/>
    </w:rPr>
  </w:style>
  <w:style w:type="paragraph" w:styleId="BodyText">
    <w:name w:val="Body Text"/>
    <w:basedOn w:val="Normal"/>
    <w:link w:val="BodyTextChar"/>
    <w:uiPriority w:val="1"/>
    <w:qFormat/>
    <w:rsid w:val="00A109A7"/>
    <w:pPr>
      <w:widowControl w:val="0"/>
      <w:autoSpaceDE w:val="0"/>
      <w:autoSpaceDN w:val="0"/>
    </w:pPr>
    <w:rPr>
      <w:szCs w:val="24"/>
    </w:rPr>
  </w:style>
  <w:style w:type="character" w:customStyle="1" w:styleId="BodyTextChar">
    <w:name w:val="Body Text Char"/>
    <w:basedOn w:val="DefaultParagraphFont"/>
    <w:link w:val="BodyText"/>
    <w:uiPriority w:val="1"/>
    <w:rsid w:val="00A10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20</cp:revision>
  <dcterms:created xsi:type="dcterms:W3CDTF">2026-06-23T17:03:00Z</dcterms:created>
  <dcterms:modified xsi:type="dcterms:W3CDTF">2026-06-23T18:08:00Z</dcterms:modified>
</cp:coreProperties>
</file>